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0" w:rsidRPr="00C56EC0" w:rsidRDefault="00C56EC0">
      <w:pPr>
        <w:rPr>
          <w:b/>
        </w:rPr>
      </w:pPr>
      <w:bookmarkStart w:id="0" w:name="_GoBack"/>
      <w:bookmarkEnd w:id="0"/>
      <w:r w:rsidRPr="00C56EC0">
        <w:rPr>
          <w:b/>
        </w:rPr>
        <w:t>Topic 2: Cầu, cung và co giãn</w:t>
      </w:r>
    </w:p>
    <w:p w:rsidR="00C56EC0" w:rsidRDefault="00C56EC0" w:rsidP="00545CF6">
      <w:pPr>
        <w:numPr>
          <w:ilvl w:val="0"/>
          <w:numId w:val="1"/>
        </w:numPr>
      </w:pPr>
      <w:r>
        <w:t>(a) Giả sử đường cầu và đường cung của hàng hoá X cho như sau:</w:t>
      </w:r>
    </w:p>
    <w:p w:rsidR="00C56EC0" w:rsidRDefault="00C56EC0" w:rsidP="0081032C">
      <w:pPr>
        <w:ind w:left="360" w:firstLine="360"/>
      </w:pPr>
      <w:r>
        <w:t>Q</w:t>
      </w:r>
      <w:r>
        <w:rPr>
          <w:vertAlign w:val="subscript"/>
        </w:rPr>
        <w:t xml:space="preserve">D </w:t>
      </w:r>
      <w:r>
        <w:t>= 200 – 5P</w:t>
      </w:r>
    </w:p>
    <w:p w:rsidR="00545CF6" w:rsidRDefault="00C56EC0" w:rsidP="0081032C">
      <w:pPr>
        <w:ind w:left="360" w:firstLine="360"/>
      </w:pPr>
      <w:r>
        <w:t>Q</w:t>
      </w:r>
      <w:r>
        <w:rPr>
          <w:vertAlign w:val="subscript"/>
        </w:rPr>
        <w:t xml:space="preserve">S </w:t>
      </w:r>
      <w:r>
        <w:t xml:space="preserve"> = -25 + 4P </w:t>
      </w:r>
    </w:p>
    <w:p w:rsidR="00C56EC0" w:rsidRDefault="00C56EC0" w:rsidP="0081032C">
      <w:pPr>
        <w:ind w:left="360" w:firstLine="360"/>
      </w:pPr>
      <w:r>
        <w:t xml:space="preserve">( đơn vị tính của </w:t>
      </w:r>
      <w:r w:rsidR="00545CF6">
        <w:t xml:space="preserve">giá </w:t>
      </w:r>
      <w:r w:rsidR="001F2DCC">
        <w:t>P: USD</w:t>
      </w:r>
      <w:r>
        <w:t>)</w:t>
      </w:r>
    </w:p>
    <w:p w:rsidR="00C56EC0" w:rsidRDefault="00C56EC0" w:rsidP="00C56EC0">
      <w:pPr>
        <w:numPr>
          <w:ilvl w:val="0"/>
          <w:numId w:val="2"/>
        </w:numPr>
      </w:pPr>
      <w:r>
        <w:t>Vẽ đường cầu và đường cung.</w:t>
      </w:r>
    </w:p>
    <w:p w:rsidR="00C56EC0" w:rsidRDefault="0081032C" w:rsidP="00C56EC0">
      <w:pPr>
        <w:numPr>
          <w:ilvl w:val="0"/>
          <w:numId w:val="2"/>
        </w:numPr>
      </w:pPr>
      <w:r>
        <w:t>Thuật ngữ “ceteris paribus” có nghĩa là gì trong đường cung ở trên?</w:t>
      </w:r>
    </w:p>
    <w:p w:rsidR="0081032C" w:rsidRDefault="0081032C" w:rsidP="00C56EC0">
      <w:pPr>
        <w:numPr>
          <w:ilvl w:val="0"/>
          <w:numId w:val="2"/>
        </w:numPr>
      </w:pPr>
      <w:r>
        <w:t>Tính giá cân bằng của X, số lượng cầu cung tại điểm cân bằng, tổng tiêu dùng của người mua và tổng thu nhập của người bán.</w:t>
      </w:r>
    </w:p>
    <w:p w:rsidR="0081032C" w:rsidRDefault="0081032C" w:rsidP="0081032C">
      <w:pPr>
        <w:ind w:left="720"/>
      </w:pPr>
      <w:r>
        <w:t>(b) Cho phương trình đường cung:</w:t>
      </w:r>
    </w:p>
    <w:p w:rsidR="0081032C" w:rsidRDefault="0081032C" w:rsidP="0081032C">
      <w:pPr>
        <w:ind w:firstLine="720"/>
      </w:pPr>
      <w:r>
        <w:t>Q</w:t>
      </w:r>
      <w:r>
        <w:rPr>
          <w:vertAlign w:val="subscript"/>
        </w:rPr>
        <w:t>S</w:t>
      </w:r>
      <w:r>
        <w:t xml:space="preserve"> = -7 + 4P</w:t>
      </w:r>
    </w:p>
    <w:p w:rsidR="0081032C" w:rsidRDefault="00545CF6" w:rsidP="00545CF6">
      <w:pPr>
        <w:ind w:left="360"/>
      </w:pPr>
      <w:r>
        <w:t>(i)</w:t>
      </w:r>
      <w:r>
        <w:tab/>
        <w:t xml:space="preserve">      </w:t>
      </w:r>
      <w:r w:rsidR="0081032C">
        <w:t>Tính giá và sản lượng cân bằng mới.</w:t>
      </w:r>
    </w:p>
    <w:p w:rsidR="0081032C" w:rsidRDefault="00545CF6" w:rsidP="00545CF6">
      <w:pPr>
        <w:ind w:left="360"/>
      </w:pPr>
      <w:r>
        <w:t>(ii)</w:t>
      </w:r>
      <w:r>
        <w:tab/>
        <w:t xml:space="preserve">      Sự sụt giá có làm dịch chuyển đường cung, đường cầu</w:t>
      </w:r>
      <w:r w:rsidR="0081032C">
        <w:t xml:space="preserve"> </w:t>
      </w:r>
      <w:r>
        <w:t>và tăng tiêu dùng sản phẩm X?</w:t>
      </w:r>
    </w:p>
    <w:p w:rsidR="00545CF6" w:rsidRDefault="00545CF6" w:rsidP="00545CF6">
      <w:pPr>
        <w:numPr>
          <w:ilvl w:val="0"/>
          <w:numId w:val="1"/>
        </w:numPr>
      </w:pPr>
      <w:r>
        <w:t xml:space="preserve">Giả sử đường cầu và đường cung của hàng hoá Y được cho như sau: </w:t>
      </w:r>
    </w:p>
    <w:p w:rsidR="00545CF6" w:rsidRDefault="00545CF6" w:rsidP="00545CF6">
      <w:pPr>
        <w:ind w:left="360" w:firstLine="360"/>
      </w:pPr>
      <w:r>
        <w:t>Q</w:t>
      </w:r>
      <w:r>
        <w:rPr>
          <w:vertAlign w:val="subscript"/>
        </w:rPr>
        <w:t xml:space="preserve">D </w:t>
      </w:r>
      <w:r>
        <w:t>=   600 – 7.5P</w:t>
      </w:r>
    </w:p>
    <w:p w:rsidR="00545CF6" w:rsidRDefault="00545CF6" w:rsidP="00545CF6">
      <w:pPr>
        <w:ind w:left="360" w:firstLine="360"/>
      </w:pPr>
      <w:r>
        <w:t>Q</w:t>
      </w:r>
      <w:r>
        <w:rPr>
          <w:vertAlign w:val="subscript"/>
        </w:rPr>
        <w:t xml:space="preserve">S </w:t>
      </w:r>
      <w:r>
        <w:t xml:space="preserve"> = -100 + 4P </w:t>
      </w:r>
    </w:p>
    <w:p w:rsidR="00545CF6" w:rsidRDefault="00545CF6" w:rsidP="00545CF6">
      <w:pPr>
        <w:ind w:left="360" w:firstLine="360"/>
      </w:pPr>
      <w:r>
        <w:t xml:space="preserve">(giá P: </w:t>
      </w:r>
      <w:r w:rsidR="001F2DCC">
        <w:t>USD</w:t>
      </w:r>
      <w:r>
        <w:t xml:space="preserve">, sản lượng Q: </w:t>
      </w:r>
      <w:r w:rsidR="000609DA">
        <w:t xml:space="preserve">1000 </w:t>
      </w:r>
      <w:r>
        <w:t xml:space="preserve">Kg)  </w:t>
      </w:r>
    </w:p>
    <w:p w:rsidR="003A14DA" w:rsidRDefault="003A14DA" w:rsidP="003A14DA">
      <w:pPr>
        <w:numPr>
          <w:ilvl w:val="0"/>
          <w:numId w:val="4"/>
        </w:numPr>
      </w:pPr>
      <w:r>
        <w:t>Vẽ đường cung, đường cầu của Y.</w:t>
      </w:r>
    </w:p>
    <w:p w:rsidR="003A14DA" w:rsidRDefault="003A14DA" w:rsidP="003A14DA">
      <w:pPr>
        <w:numPr>
          <w:ilvl w:val="0"/>
          <w:numId w:val="4"/>
        </w:numPr>
      </w:pPr>
      <w:r>
        <w:t>Tính giá cả và sản lượng cân bằng.</w:t>
      </w:r>
    </w:p>
    <w:p w:rsidR="003A14DA" w:rsidRDefault="003A14DA" w:rsidP="003A14DA">
      <w:pPr>
        <w:numPr>
          <w:ilvl w:val="0"/>
          <w:numId w:val="4"/>
        </w:numPr>
      </w:pPr>
      <w:r>
        <w:t>Nếu giá của hàng hoá thay thế Y tăng lên</w:t>
      </w:r>
      <w:r w:rsidR="001F2DCC">
        <w:t>, nêu những ảnh hưởng đến đường cung và đường cầu ở trên. Do đó ảnh hưởng đến giá cả và sản lượng cân bằng như thế nào?</w:t>
      </w:r>
    </w:p>
    <w:p w:rsidR="001F2DCC" w:rsidRDefault="001F2DCC" w:rsidP="001F2DCC">
      <w:pPr>
        <w:numPr>
          <w:ilvl w:val="0"/>
          <w:numId w:val="4"/>
        </w:numPr>
      </w:pPr>
      <w:r>
        <w:t>Với giả định tương tự câu (c), giá của lao động được sử dụng để sản xuất hàng hoá Y tăng lên, nêu những ảnh hưởng đến đường cung và đường cầu ở trên. Do đó ảnh hưởng đến giá cả và sản lượng cân bằng lúc này như thế nào?</w:t>
      </w:r>
    </w:p>
    <w:p w:rsidR="001F2DCC" w:rsidRDefault="001F2DCC" w:rsidP="001F2DCC">
      <w:pPr>
        <w:ind w:firstLine="360"/>
      </w:pPr>
      <w:r>
        <w:t>3.</w:t>
      </w:r>
      <w:r>
        <w:tab/>
        <w:t xml:space="preserve">Giả sử đường cầu và đường cung của hàng hoá Y được cho như sau: </w:t>
      </w:r>
    </w:p>
    <w:p w:rsidR="001F2DCC" w:rsidRDefault="001F2DCC" w:rsidP="001F2DCC">
      <w:pPr>
        <w:ind w:left="360" w:firstLine="360"/>
      </w:pPr>
      <w:r>
        <w:t>Q</w:t>
      </w:r>
      <w:r>
        <w:rPr>
          <w:vertAlign w:val="subscript"/>
        </w:rPr>
        <w:t xml:space="preserve">D </w:t>
      </w:r>
      <w:r>
        <w:t>=   600 – 7.5P</w:t>
      </w:r>
    </w:p>
    <w:p w:rsidR="001F2DCC" w:rsidRDefault="001F2DCC" w:rsidP="001F2DCC">
      <w:pPr>
        <w:ind w:left="360" w:firstLine="360"/>
      </w:pPr>
      <w:r>
        <w:t>Q</w:t>
      </w:r>
      <w:r>
        <w:rPr>
          <w:vertAlign w:val="subscript"/>
        </w:rPr>
        <w:t xml:space="preserve">S </w:t>
      </w:r>
      <w:r>
        <w:t xml:space="preserve"> = -100 + 4P </w:t>
      </w:r>
    </w:p>
    <w:p w:rsidR="001F2DCC" w:rsidRDefault="001F2DCC" w:rsidP="001F2DCC">
      <w:pPr>
        <w:ind w:left="360" w:firstLine="360"/>
      </w:pPr>
      <w:r>
        <w:t xml:space="preserve">(giá P: USD, sản lượng Q: </w:t>
      </w:r>
      <w:r w:rsidR="000609DA">
        <w:t xml:space="preserve">100 </w:t>
      </w:r>
      <w:r>
        <w:t>Lít)</w:t>
      </w:r>
    </w:p>
    <w:p w:rsidR="001F2DCC" w:rsidRDefault="001F2DCC" w:rsidP="001F2DCC">
      <w:pPr>
        <w:numPr>
          <w:ilvl w:val="0"/>
          <w:numId w:val="5"/>
        </w:numPr>
      </w:pPr>
      <w:r>
        <w:t>Vẽ đường cung, đường cầu của Y.</w:t>
      </w:r>
    </w:p>
    <w:p w:rsidR="001F2DCC" w:rsidRDefault="001F2DCC" w:rsidP="005B7783">
      <w:pPr>
        <w:numPr>
          <w:ilvl w:val="0"/>
          <w:numId w:val="5"/>
        </w:numPr>
        <w:tabs>
          <w:tab w:val="clear" w:pos="1080"/>
          <w:tab w:val="num" w:pos="360"/>
        </w:tabs>
      </w:pPr>
      <w:r>
        <w:t>Cho biết giá và sản lượng cân bằng?</w:t>
      </w:r>
    </w:p>
    <w:p w:rsidR="001F2DCC" w:rsidRDefault="006D6D05" w:rsidP="001F2DCC">
      <w:pPr>
        <w:numPr>
          <w:ilvl w:val="0"/>
          <w:numId w:val="5"/>
        </w:numPr>
      </w:pPr>
      <w:r>
        <w:t>Giải thích ý nghĩa của thặng dư tiêu dùng và tính giá trị của nó tại mức giá cân bằng.</w:t>
      </w:r>
    </w:p>
    <w:p w:rsidR="006D6D05" w:rsidRDefault="006D6D05" w:rsidP="001F2DCC">
      <w:pPr>
        <w:numPr>
          <w:ilvl w:val="0"/>
          <w:numId w:val="5"/>
        </w:numPr>
      </w:pPr>
      <w:r>
        <w:t>Giải thích thặng dư sản xuất và tính giá trị của nó tại mức giá cân bằng.</w:t>
      </w:r>
    </w:p>
    <w:p w:rsidR="006D6D05" w:rsidRDefault="005B7783" w:rsidP="005B7783">
      <w:pPr>
        <w:ind w:firstLine="360"/>
      </w:pPr>
      <w:r>
        <w:t>4.</w:t>
      </w:r>
      <w:r w:rsidR="002E088F">
        <w:tab/>
      </w:r>
      <w:r w:rsidR="006D6D05">
        <w:t xml:space="preserve">Giả định số lượng cung, cầu ở </w:t>
      </w:r>
      <w:smartTag w:uri="urn:schemas-microsoft-com:office:smarttags" w:element="State">
        <w:smartTag w:uri="urn:schemas-microsoft-com:office:smarttags" w:element="place">
          <w:r w:rsidR="006D6D05">
            <w:t>Victoria</w:t>
          </w:r>
        </w:smartTag>
      </w:smartTag>
      <w:r w:rsidR="006D6D05">
        <w:t xml:space="preserve"> tại các mức giá được cho như sau: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78"/>
        <w:gridCol w:w="2876"/>
        <w:gridCol w:w="2876"/>
      </w:tblGrid>
      <w:tr w:rsidR="006D6D05">
        <w:tc>
          <w:tcPr>
            <w:tcW w:w="2952" w:type="dxa"/>
          </w:tcPr>
          <w:p w:rsidR="006D6D05" w:rsidRDefault="006D6D05" w:rsidP="006D6D05">
            <w:r>
              <w:t>Giá xe đạp (USD)</w:t>
            </w:r>
          </w:p>
        </w:tc>
        <w:tc>
          <w:tcPr>
            <w:tcW w:w="2952" w:type="dxa"/>
          </w:tcPr>
          <w:p w:rsidR="006D6D05" w:rsidRDefault="006D6D05" w:rsidP="006D6D05">
            <w:r>
              <w:t>Số lượng cầu trong năm</w:t>
            </w:r>
          </w:p>
        </w:tc>
        <w:tc>
          <w:tcPr>
            <w:tcW w:w="2952" w:type="dxa"/>
          </w:tcPr>
          <w:p w:rsidR="006D6D05" w:rsidRDefault="006D6D05" w:rsidP="006D6D05">
            <w:r>
              <w:t>Số lượng cung</w:t>
            </w:r>
          </w:p>
        </w:tc>
      </w:tr>
      <w:tr w:rsidR="006D6D05">
        <w:tc>
          <w:tcPr>
            <w:tcW w:w="2952" w:type="dxa"/>
          </w:tcPr>
          <w:p w:rsidR="006D6D05" w:rsidRDefault="000609DA" w:rsidP="006D6D05">
            <w:r>
              <w:t>120</w:t>
            </w:r>
          </w:p>
        </w:tc>
        <w:tc>
          <w:tcPr>
            <w:tcW w:w="2952" w:type="dxa"/>
          </w:tcPr>
          <w:p w:rsidR="006D6D05" w:rsidRDefault="000609DA" w:rsidP="006D6D05">
            <w:r>
              <w:t>24000</w:t>
            </w:r>
          </w:p>
        </w:tc>
        <w:tc>
          <w:tcPr>
            <w:tcW w:w="2952" w:type="dxa"/>
          </w:tcPr>
          <w:p w:rsidR="006D6D05" w:rsidRDefault="000609DA" w:rsidP="006D6D05">
            <w:r>
              <w:t>9000</w:t>
            </w:r>
          </w:p>
        </w:tc>
      </w:tr>
      <w:tr w:rsidR="006D6D05">
        <w:tc>
          <w:tcPr>
            <w:tcW w:w="2952" w:type="dxa"/>
          </w:tcPr>
          <w:p w:rsidR="006D6D05" w:rsidRDefault="000609DA" w:rsidP="006D6D05">
            <w:r>
              <w:t>160</w:t>
            </w:r>
          </w:p>
        </w:tc>
        <w:tc>
          <w:tcPr>
            <w:tcW w:w="2952" w:type="dxa"/>
          </w:tcPr>
          <w:p w:rsidR="006D6D05" w:rsidRDefault="000609DA" w:rsidP="006D6D05">
            <w:r>
              <w:t>20000</w:t>
            </w:r>
          </w:p>
        </w:tc>
        <w:tc>
          <w:tcPr>
            <w:tcW w:w="2952" w:type="dxa"/>
          </w:tcPr>
          <w:p w:rsidR="006D6D05" w:rsidRDefault="000609DA" w:rsidP="006D6D05">
            <w:r>
              <w:t>16000</w:t>
            </w:r>
          </w:p>
        </w:tc>
      </w:tr>
      <w:tr w:rsidR="006D6D05">
        <w:tc>
          <w:tcPr>
            <w:tcW w:w="2952" w:type="dxa"/>
          </w:tcPr>
          <w:p w:rsidR="006D6D05" w:rsidRDefault="000609DA" w:rsidP="006D6D05">
            <w:r>
              <w:t>200</w:t>
            </w:r>
          </w:p>
        </w:tc>
        <w:tc>
          <w:tcPr>
            <w:tcW w:w="2952" w:type="dxa"/>
          </w:tcPr>
          <w:p w:rsidR="006D6D05" w:rsidRDefault="000609DA" w:rsidP="006D6D05">
            <w:r>
              <w:t>17000</w:t>
            </w:r>
          </w:p>
        </w:tc>
        <w:tc>
          <w:tcPr>
            <w:tcW w:w="2952" w:type="dxa"/>
          </w:tcPr>
          <w:p w:rsidR="006D6D05" w:rsidRDefault="000609DA" w:rsidP="006D6D05">
            <w:r>
              <w:t>21000</w:t>
            </w:r>
          </w:p>
        </w:tc>
      </w:tr>
      <w:tr w:rsidR="006D6D05">
        <w:tc>
          <w:tcPr>
            <w:tcW w:w="2952" w:type="dxa"/>
          </w:tcPr>
          <w:p w:rsidR="006D6D05" w:rsidRDefault="000609DA" w:rsidP="006D6D05">
            <w:r>
              <w:t>240</w:t>
            </w:r>
          </w:p>
        </w:tc>
        <w:tc>
          <w:tcPr>
            <w:tcW w:w="2952" w:type="dxa"/>
          </w:tcPr>
          <w:p w:rsidR="006D6D05" w:rsidRDefault="000609DA" w:rsidP="006D6D05">
            <w:r>
              <w:t>15000</w:t>
            </w:r>
          </w:p>
        </w:tc>
        <w:tc>
          <w:tcPr>
            <w:tcW w:w="2952" w:type="dxa"/>
          </w:tcPr>
          <w:p w:rsidR="006D6D05" w:rsidRDefault="000609DA" w:rsidP="006D6D05">
            <w:r>
              <w:t>24000</w:t>
            </w:r>
          </w:p>
        </w:tc>
      </w:tr>
    </w:tbl>
    <w:p w:rsidR="006D6D05" w:rsidRDefault="000609DA" w:rsidP="000609DA">
      <w:pPr>
        <w:numPr>
          <w:ilvl w:val="0"/>
          <w:numId w:val="6"/>
        </w:numPr>
      </w:pPr>
      <w:r>
        <w:t>Vẽ đường cung, đường cầu. Từ đó xác định giá cả và sản lượng cân bằng.</w:t>
      </w:r>
    </w:p>
    <w:p w:rsidR="000609DA" w:rsidRDefault="000609DA" w:rsidP="000609DA">
      <w:pPr>
        <w:numPr>
          <w:ilvl w:val="0"/>
          <w:numId w:val="6"/>
        </w:numPr>
      </w:pPr>
      <w:r>
        <w:t xml:space="preserve">Tính </w:t>
      </w:r>
      <w:r w:rsidR="005B7783">
        <w:t>hệ số</w:t>
      </w:r>
      <w:r>
        <w:t xml:space="preserve"> co giãn </w:t>
      </w:r>
      <w:r w:rsidR="005B7783">
        <w:t xml:space="preserve">vòng cung </w:t>
      </w:r>
      <w:r>
        <w:t xml:space="preserve">của cầu giữa 2 mức giá 160$ và 200$ và và giải thích. </w:t>
      </w:r>
      <w:r w:rsidR="005B7783">
        <w:t>Cầu xe đạp co giãn hay ko co giãn theo mức giá trên?</w:t>
      </w:r>
    </w:p>
    <w:p w:rsidR="005B7783" w:rsidRDefault="005B7783" w:rsidP="000609DA">
      <w:pPr>
        <w:numPr>
          <w:ilvl w:val="0"/>
          <w:numId w:val="6"/>
        </w:numPr>
      </w:pPr>
      <w:r>
        <w:t>Tính hệ số co giãn vòng cung của cung với 2 mức giá như trên câu (b) và giải thích.</w:t>
      </w:r>
    </w:p>
    <w:p w:rsidR="005B7783" w:rsidRDefault="002E088F" w:rsidP="005B7783">
      <w:pPr>
        <w:ind w:firstLine="360"/>
      </w:pPr>
      <w:r>
        <w:lastRenderedPageBreak/>
        <w:t>5.</w:t>
      </w:r>
      <w:r>
        <w:tab/>
      </w:r>
      <w:r w:rsidR="005B7783">
        <w:t xml:space="preserve">Giải thích rõ tại sao không cần </w:t>
      </w:r>
      <w:r w:rsidR="007E437F">
        <w:t>phải ước lượng độ lớn co giãn về giá của cầu mà đơn giản chỉ cần xem độ dốc của đường cầu.</w:t>
      </w:r>
    </w:p>
    <w:p w:rsidR="007E437F" w:rsidRDefault="002E088F" w:rsidP="005B7783">
      <w:pPr>
        <w:ind w:firstLine="360"/>
      </w:pPr>
      <w:r>
        <w:t>6.</w:t>
      </w:r>
      <w:r>
        <w:tab/>
      </w:r>
      <w:r w:rsidR="007E437F">
        <w:t xml:space="preserve">Một cửa hàng cho thuê phim truyện </w:t>
      </w:r>
      <w:r w:rsidR="00564404">
        <w:t>đang cho thuê với giá 4$/DVD, trung bình mỗi tuần cho thuê 1800 DVD. Để đối phó với việc tăng chi phí, cửa hàng đã tăng giá thuê là 5$/DVD, kết quả cho thấy số lượng DVD được thuê đã giảm xuống còn 1250.</w:t>
      </w:r>
    </w:p>
    <w:p w:rsidR="00564404" w:rsidRDefault="00564404" w:rsidP="005B7783">
      <w:pPr>
        <w:ind w:firstLine="360"/>
      </w:pPr>
      <w:r>
        <w:t>(a) Tính và giải thích hệ số co giãn vòng cung về giá của cầu của những DVD ở cửa hàng.</w:t>
      </w:r>
    </w:p>
    <w:p w:rsidR="00564404" w:rsidRDefault="00564404" w:rsidP="00564404">
      <w:pPr>
        <w:ind w:firstLine="360"/>
      </w:pPr>
      <w:r>
        <w:t>(b) Giải thích tại sao doanh thu của cửa hàng giảm xuống mặc dù tăng giá thuê DVD.</w:t>
      </w:r>
    </w:p>
    <w:p w:rsidR="00564404" w:rsidRDefault="002E088F" w:rsidP="00564404">
      <w:pPr>
        <w:ind w:firstLine="360"/>
      </w:pPr>
      <w:r>
        <w:t>7.</w:t>
      </w:r>
      <w:r>
        <w:tab/>
      </w:r>
      <w:r w:rsidR="00564404">
        <w:t>“Đường cầu luôn có độ dốc âm”. Thảo luận.</w:t>
      </w:r>
    </w:p>
    <w:p w:rsidR="00564404" w:rsidRDefault="002E088F" w:rsidP="00564404">
      <w:pPr>
        <w:ind w:firstLine="360"/>
      </w:pPr>
      <w:r>
        <w:t>8.</w:t>
      </w:r>
      <w:r>
        <w:tab/>
        <w:t>Hãy nhận định mức cầu đối với các sản phẩm dưới đây là tương đối co giãn hay không co giãn. Ở mỗi trường hợp hãy nêu ra các nhân tố có khả năng quan trọng quyết định đến độ co giãn về giá của sản phẩm:</w:t>
      </w:r>
    </w:p>
    <w:p w:rsidR="002E088F" w:rsidRDefault="002E088F" w:rsidP="00564404">
      <w:pPr>
        <w:ind w:firstLine="360"/>
      </w:pPr>
      <w:r>
        <w:t xml:space="preserve">(a) Thuốc lá </w:t>
      </w:r>
    </w:p>
    <w:p w:rsidR="002E088F" w:rsidRDefault="002E088F" w:rsidP="00564404">
      <w:pPr>
        <w:ind w:firstLine="360"/>
      </w:pPr>
      <w:r>
        <w:t>(b)</w:t>
      </w:r>
      <w:r>
        <w:tab/>
        <w:t>Một nhãn hiệu xà phòng nổi tiếng</w:t>
      </w:r>
    </w:p>
    <w:p w:rsidR="006C5D58" w:rsidRDefault="002E088F" w:rsidP="00564404">
      <w:pPr>
        <w:ind w:firstLine="360"/>
      </w:pPr>
      <w:r>
        <w:t>9.</w:t>
      </w:r>
      <w:r>
        <w:tab/>
        <w:t xml:space="preserve">Giải thích sự co giãn </w:t>
      </w:r>
      <w:r w:rsidR="006C5D58">
        <w:t>khác nhau của cầu giữa các sản phẩm sau đây:</w:t>
      </w:r>
    </w:p>
    <w:p w:rsidR="006C5D58" w:rsidRDefault="006C5D58" w:rsidP="00564404">
      <w:pPr>
        <w:ind w:firstLine="360"/>
      </w:pPr>
      <w:r>
        <w:t>(a)</w:t>
      </w:r>
      <w:r>
        <w:tab/>
        <w:t>Gạo và mì</w:t>
      </w:r>
    </w:p>
    <w:p w:rsidR="006C5D58" w:rsidRDefault="006C5D58" w:rsidP="00564404">
      <w:pPr>
        <w:ind w:firstLine="360"/>
      </w:pPr>
      <w:r>
        <w:t>(b)</w:t>
      </w:r>
      <w:r>
        <w:tab/>
        <w:t>Điện và bếp điện</w:t>
      </w:r>
    </w:p>
    <w:p w:rsidR="006C5D58" w:rsidRDefault="006C5D58" w:rsidP="00564404">
      <w:pPr>
        <w:ind w:firstLine="360"/>
      </w:pPr>
      <w:r>
        <w:t>(c)</w:t>
      </w:r>
      <w:r>
        <w:tab/>
        <w:t>Túi giấy, túi nhôm, túi nhựa</w:t>
      </w:r>
    </w:p>
    <w:p w:rsidR="006C5D58" w:rsidRDefault="006C5D58" w:rsidP="00564404">
      <w:pPr>
        <w:ind w:firstLine="360"/>
      </w:pPr>
      <w:r>
        <w:t>10.</w:t>
      </w:r>
      <w:r>
        <w:tab/>
        <w:t>Bookworm và easyread là hai nhà xuất bản tiểu thuyết lớn.</w:t>
      </w:r>
    </w:p>
    <w:p w:rsidR="006C5D58" w:rsidRDefault="006C5D58" w:rsidP="00564404">
      <w:pPr>
        <w:ind w:firstLine="360"/>
      </w:pPr>
      <w:r>
        <w:t xml:space="preserve">(a) Giả định rằng cầu tiểu thuyết của Bookworm thì </w:t>
      </w:r>
      <w:r w:rsidRPr="00C15DEB">
        <w:rPr>
          <w:u w:val="single"/>
        </w:rPr>
        <w:t>co giãn</w:t>
      </w:r>
      <w:r>
        <w:t>.</w:t>
      </w:r>
    </w:p>
    <w:p w:rsidR="00C15DEB" w:rsidRDefault="006C5D58" w:rsidP="00564404">
      <w:pPr>
        <w:ind w:firstLine="360"/>
      </w:pPr>
      <w:r>
        <w:t>(i)</w:t>
      </w:r>
      <w:r>
        <w:tab/>
      </w:r>
      <w:r w:rsidR="00C15DEB">
        <w:t>Giải thích ý nghĩa</w:t>
      </w:r>
      <w:r>
        <w:t xml:space="preserve"> </w:t>
      </w:r>
      <w:r w:rsidR="00C15DEB">
        <w:t>của từ gạch dưới.</w:t>
      </w:r>
      <w:r w:rsidR="00C15DEB">
        <w:tab/>
      </w:r>
    </w:p>
    <w:p w:rsidR="00C15DEB" w:rsidRDefault="00C15DEB" w:rsidP="00564404">
      <w:pPr>
        <w:ind w:firstLine="360"/>
      </w:pPr>
      <w:r>
        <w:t>(ii)</w:t>
      </w:r>
      <w:r>
        <w:tab/>
        <w:t>Nêu ra 1 nhân tố quan trọng mà theo bạn nó quyết định đến độ lớn hệ số co giãn về giá.</w:t>
      </w:r>
    </w:p>
    <w:p w:rsidR="00C15DEB" w:rsidRDefault="00C15DEB" w:rsidP="00C15DEB">
      <w:pPr>
        <w:ind w:left="360"/>
      </w:pPr>
      <w:r>
        <w:t>(iii)Sự giảm giá của Bookworm sẽ ảnh hưởng đến tổng doanh thu của họ như thế nào?</w:t>
      </w:r>
    </w:p>
    <w:p w:rsidR="00C15DEB" w:rsidRDefault="00C15DEB" w:rsidP="00C15DEB">
      <w:pPr>
        <w:numPr>
          <w:ilvl w:val="0"/>
          <w:numId w:val="7"/>
        </w:numPr>
      </w:pPr>
      <w:r>
        <w:t>Khi giá tiểu thuyết của Easyread tăng từ 20$ lên 23$, số lượng bán ra của Bookworm tăng từ 105000 lên 120000 tiểu thuyết. Tính hệ số co giãn vòng cung. Tiểu thuyết của 2 nhà xuất bản này có thay thế cho nhau không? Giải thích.</w:t>
      </w:r>
    </w:p>
    <w:p w:rsidR="00F921F4" w:rsidRDefault="00C15DEB" w:rsidP="00C15DEB">
      <w:pPr>
        <w:numPr>
          <w:ilvl w:val="0"/>
          <w:numId w:val="7"/>
        </w:numPr>
      </w:pPr>
      <w:r>
        <w:t xml:space="preserve">Hàng tuần lợi nhuận tăng trung bình từ 290$ lên 310$ có được là do số lượng bán ra của Bookworm tăng từ 120000 lên 130000 tiểu thuyết. Tính và </w:t>
      </w:r>
      <w:r w:rsidR="00F921F4">
        <w:t>diễn giải độ giãn của lợi tức thu được.</w:t>
      </w:r>
    </w:p>
    <w:p w:rsidR="002E088F" w:rsidRDefault="00F921F4" w:rsidP="00C15DEB">
      <w:pPr>
        <w:numPr>
          <w:ilvl w:val="0"/>
          <w:numId w:val="7"/>
        </w:numPr>
      </w:pPr>
      <w:r>
        <w:t>Khi giá tạp chí phụ nữ tăng bình quân 6% thì cầu của tiểu thuyết tăng 2%/tháng. Số liệu này cho thấy rằng tiểu thuyết và tạp chí phụ nữ thuộc về cùng 1 thị trường? Giải thích.</w:t>
      </w:r>
      <w:r w:rsidR="002E088F">
        <w:tab/>
      </w:r>
    </w:p>
    <w:p w:rsidR="005B7783" w:rsidRDefault="005B7783" w:rsidP="005B7783"/>
    <w:p w:rsidR="001F2DCC" w:rsidRDefault="001F2DCC" w:rsidP="001F2DCC">
      <w:pPr>
        <w:ind w:firstLine="360"/>
      </w:pPr>
    </w:p>
    <w:p w:rsidR="0081032C" w:rsidRPr="0081032C" w:rsidRDefault="0081032C" w:rsidP="0081032C">
      <w:pPr>
        <w:ind w:firstLine="720"/>
      </w:pPr>
    </w:p>
    <w:p w:rsidR="0081032C" w:rsidRDefault="0081032C" w:rsidP="0081032C">
      <w:pPr>
        <w:ind w:left="720"/>
      </w:pPr>
    </w:p>
    <w:p w:rsidR="00C56EC0" w:rsidRPr="00C56EC0" w:rsidRDefault="00C56EC0" w:rsidP="00C56EC0">
      <w:pPr>
        <w:ind w:left="360"/>
      </w:pPr>
    </w:p>
    <w:p w:rsidR="00C56EC0" w:rsidRPr="00C56EC0" w:rsidRDefault="00C56EC0" w:rsidP="003B7438">
      <w:pPr>
        <w:rPr>
          <w:vertAlign w:val="subscript"/>
        </w:rPr>
      </w:pPr>
    </w:p>
    <w:sectPr w:rsidR="00C56EC0" w:rsidRPr="00C56EC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E6" w:rsidRDefault="00511EE6">
      <w:r>
        <w:separator/>
      </w:r>
    </w:p>
  </w:endnote>
  <w:endnote w:type="continuationSeparator" w:id="0">
    <w:p w:rsidR="00511EE6" w:rsidRDefault="005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35" w:rsidRDefault="008A5B35" w:rsidP="009C6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B35" w:rsidRDefault="008A5B35" w:rsidP="009C6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35" w:rsidRDefault="008A5B35" w:rsidP="009C6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5D6">
      <w:rPr>
        <w:rStyle w:val="PageNumber"/>
        <w:noProof/>
      </w:rPr>
      <w:t>1</w:t>
    </w:r>
    <w:r>
      <w:rPr>
        <w:rStyle w:val="PageNumber"/>
      </w:rPr>
      <w:fldChar w:fldCharType="end"/>
    </w:r>
  </w:p>
  <w:p w:rsidR="008A5B35" w:rsidRDefault="008A5B35" w:rsidP="009C65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E6" w:rsidRDefault="00511EE6">
      <w:r>
        <w:separator/>
      </w:r>
    </w:p>
  </w:footnote>
  <w:footnote w:type="continuationSeparator" w:id="0">
    <w:p w:rsidR="00511EE6" w:rsidRDefault="0051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AD1"/>
    <w:multiLevelType w:val="hybridMultilevel"/>
    <w:tmpl w:val="40F217BA"/>
    <w:lvl w:ilvl="0" w:tplc="4A10D4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B419D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85FEC"/>
    <w:multiLevelType w:val="hybridMultilevel"/>
    <w:tmpl w:val="F2A2B9F4"/>
    <w:lvl w:ilvl="0" w:tplc="C024E0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82CDE"/>
    <w:multiLevelType w:val="hybridMultilevel"/>
    <w:tmpl w:val="F20C7FD6"/>
    <w:lvl w:ilvl="0" w:tplc="6CC2AA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124951"/>
    <w:multiLevelType w:val="hybridMultilevel"/>
    <w:tmpl w:val="33129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A22DA"/>
    <w:multiLevelType w:val="hybridMultilevel"/>
    <w:tmpl w:val="1B7A6B00"/>
    <w:lvl w:ilvl="0" w:tplc="F0743B2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8506E"/>
    <w:multiLevelType w:val="hybridMultilevel"/>
    <w:tmpl w:val="CC22D450"/>
    <w:lvl w:ilvl="0" w:tplc="81E0E71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348DC"/>
    <w:multiLevelType w:val="hybridMultilevel"/>
    <w:tmpl w:val="D4B01C24"/>
    <w:lvl w:ilvl="0" w:tplc="CD54CC0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609DA"/>
    <w:rsid w:val="001E249F"/>
    <w:rsid w:val="001F2DCC"/>
    <w:rsid w:val="002E088F"/>
    <w:rsid w:val="003A14DA"/>
    <w:rsid w:val="003B7438"/>
    <w:rsid w:val="00511EE6"/>
    <w:rsid w:val="00545CF6"/>
    <w:rsid w:val="00564404"/>
    <w:rsid w:val="005B7783"/>
    <w:rsid w:val="006C5D58"/>
    <w:rsid w:val="006D6D05"/>
    <w:rsid w:val="007E437F"/>
    <w:rsid w:val="0081032C"/>
    <w:rsid w:val="008525D6"/>
    <w:rsid w:val="008A5B35"/>
    <w:rsid w:val="009C657D"/>
    <w:rsid w:val="00B424A5"/>
    <w:rsid w:val="00C15DEB"/>
    <w:rsid w:val="00C31B50"/>
    <w:rsid w:val="00C56EC0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A0318-BCF3-4A60-8CAD-0F68E92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C6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657D"/>
  </w:style>
  <w:style w:type="paragraph" w:styleId="BalloonText">
    <w:name w:val="Balloon Text"/>
    <w:basedOn w:val="Normal"/>
    <w:semiHidden/>
    <w:rsid w:val="003B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Hutech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Thi Tuan Oanh</dc:creator>
  <cp:keywords/>
  <cp:lastModifiedBy>NguyenVietAnh</cp:lastModifiedBy>
  <cp:revision>2</cp:revision>
  <cp:lastPrinted>2009-10-23T04:07:00Z</cp:lastPrinted>
  <dcterms:created xsi:type="dcterms:W3CDTF">2020-09-19T15:05:00Z</dcterms:created>
  <dcterms:modified xsi:type="dcterms:W3CDTF">2020-09-19T15:05:00Z</dcterms:modified>
</cp:coreProperties>
</file>